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ascii="宋体" w:hAnsi="宋体"/>
          <w:b/>
          <w:sz w:val="44"/>
          <w:szCs w:val="44"/>
        </w:rPr>
      </w:pPr>
      <w:r>
        <w:rPr>
          <w:rFonts w:hint="eastAsia" w:ascii="宋体" w:hAnsi="宋体"/>
          <w:b/>
          <w:sz w:val="44"/>
          <w:szCs w:val="44"/>
          <w:lang w:eastAsia="zh-CN"/>
        </w:rPr>
        <w:t>“</w:t>
      </w:r>
      <w:r>
        <w:rPr>
          <w:rFonts w:hint="eastAsia" w:ascii="宋体" w:hAnsi="宋体"/>
          <w:b/>
          <w:sz w:val="44"/>
          <w:szCs w:val="44"/>
        </w:rPr>
        <w:t>2026年上半年110接警服务（情报指挥中心）</w:t>
      </w:r>
      <w:r>
        <w:rPr>
          <w:rFonts w:hint="eastAsia" w:ascii="宋体" w:hAnsi="宋体"/>
          <w:b/>
          <w:sz w:val="44"/>
          <w:szCs w:val="44"/>
          <w:lang w:eastAsia="zh-CN"/>
        </w:rPr>
        <w:t>”</w:t>
      </w:r>
      <w:r>
        <w:rPr>
          <w:rFonts w:hint="eastAsia" w:ascii="宋体" w:hAnsi="宋体"/>
          <w:b/>
          <w:sz w:val="44"/>
          <w:szCs w:val="44"/>
        </w:rPr>
        <w:t>项目合同变更征求意见公示</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522" w:type="dxa"/>
            <w:vAlign w:val="center"/>
          </w:tcPr>
          <w:p>
            <w:pPr>
              <w:pStyle w:val="8"/>
              <w:keepNext w:val="0"/>
              <w:keepLines w:val="0"/>
              <w:widowControl/>
              <w:suppressLineNumbers w:val="0"/>
              <w:spacing w:before="0" w:beforeAutospacing="0" w:after="0" w:afterAutospacing="0"/>
              <w:ind w:left="0" w:right="0" w:firstLine="0"/>
              <w:rPr>
                <w:rFonts w:ascii="宋体" w:hAnsi="宋体"/>
                <w:szCs w:val="21"/>
              </w:rPr>
            </w:pPr>
            <w:r>
              <w:rPr>
                <w:rFonts w:hint="eastAsia" w:ascii="宋体" w:hAnsi="宋体" w:eastAsia="宋体" w:cs="Times New Roman"/>
                <w:kern w:val="2"/>
                <w:sz w:val="21"/>
                <w:szCs w:val="21"/>
                <w:lang w:val="en-US" w:eastAsia="zh-CN" w:bidi="ar-SA"/>
              </w:rPr>
              <w:t>依据《深圳市财政局 深圳市政府采购中心关于进一步加强市本级政府采购合同备案管理工作的通知》有关规定, “2026年上半年110接警服务（情报指挥中心）</w:t>
            </w:r>
            <w:r>
              <w:rPr>
                <w:rFonts w:hint="eastAsia" w:ascii="宋体" w:hAnsi="宋体"/>
                <w:szCs w:val="21"/>
              </w:rPr>
              <w:t>”</w:t>
            </w:r>
            <w:r>
              <w:rPr>
                <w:rFonts w:hint="eastAsia" w:ascii="宋体" w:hAnsi="宋体" w:eastAsia="宋体" w:cs="Times New Roman"/>
                <w:kern w:val="2"/>
                <w:sz w:val="21"/>
                <w:szCs w:val="21"/>
                <w:lang w:val="en-US" w:eastAsia="zh-CN" w:bidi="ar-SA"/>
              </w:rPr>
              <w:t>项目进行变更，现将有关情况向社会大众征求意见：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8522" w:type="dxa"/>
            <w:vAlign w:val="center"/>
          </w:tcPr>
          <w:p>
            <w:pPr>
              <w:rPr>
                <w:rFonts w:hint="default" w:ascii="宋体" w:hAnsi="宋体" w:cs="Times New Roman"/>
                <w:szCs w:val="21"/>
                <w:lang w:val="en-US" w:eastAsia="zh-CN"/>
              </w:rPr>
            </w:pPr>
            <w:r>
              <w:rPr>
                <w:rFonts w:hint="eastAsia" w:ascii="宋体" w:hAnsi="宋体"/>
                <w:szCs w:val="21"/>
              </w:rPr>
              <w:t>采购项目名称：</w:t>
            </w:r>
            <w:r>
              <w:rPr>
                <w:rFonts w:hint="eastAsia" w:ascii="宋体" w:hAnsi="宋体" w:eastAsia="宋体" w:cs="Times New Roman"/>
                <w:kern w:val="2"/>
                <w:sz w:val="21"/>
                <w:szCs w:val="21"/>
                <w:lang w:val="en-US" w:eastAsia="zh-CN" w:bidi="ar-SA"/>
              </w:rPr>
              <w:t>2026年上半年110接警服务（情报指挥中心）项目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jc w:val="left"/>
              <w:rPr>
                <w:rFonts w:ascii="宋体" w:hAnsi="宋体"/>
                <w:szCs w:val="21"/>
              </w:rPr>
            </w:pPr>
            <w:r>
              <w:rPr>
                <w:rFonts w:hint="eastAsia" w:ascii="宋体" w:hAnsi="宋体" w:eastAsia="宋体" w:cs="Times New Roman"/>
                <w:kern w:val="2"/>
                <w:sz w:val="21"/>
                <w:szCs w:val="21"/>
                <w:lang w:val="en-US" w:eastAsia="zh-CN" w:bidi="ar-SA"/>
              </w:rPr>
              <w:t>合同</w:t>
            </w:r>
            <w:r>
              <w:rPr>
                <w:rFonts w:hint="eastAsia" w:ascii="宋体" w:hAnsi="宋体"/>
                <w:szCs w:val="21"/>
              </w:rPr>
              <w:t>金额（万元）：</w:t>
            </w:r>
            <w:r>
              <w:rPr>
                <w:rFonts w:hint="eastAsia" w:ascii="宋体" w:hAnsi="宋体"/>
                <w:szCs w:val="21"/>
                <w:lang w:val="en-US" w:eastAsia="zh-CN"/>
              </w:rPr>
              <w:t>967.5万</w:t>
            </w:r>
            <w:r>
              <w:rPr>
                <w:rFonts w:hint="eastAsia" w:ascii="宋体" w:hAnsi="宋体"/>
                <w:szCs w:val="21"/>
              </w:rPr>
              <w:t>元</w:t>
            </w:r>
          </w:p>
          <w:p>
            <w:pPr>
              <w:spacing w:line="276" w:lineRule="auto"/>
              <w:rPr>
                <w:rFonts w:hint="eastAsia" w:ascii="宋体" w:hAnsi="宋体" w:eastAsia="宋体"/>
                <w:szCs w:val="21"/>
                <w:lang w:val="en-US" w:eastAsia="zh-CN"/>
              </w:rPr>
            </w:pPr>
            <w:r>
              <w:rPr>
                <w:rFonts w:hint="eastAsia" w:ascii="宋体" w:hAnsi="宋体"/>
                <w:szCs w:val="21"/>
              </w:rPr>
              <w:t>中标供应商：深圳市</w:t>
            </w:r>
            <w:r>
              <w:rPr>
                <w:rFonts w:hint="eastAsia" w:ascii="宋体" w:hAnsi="宋体"/>
                <w:szCs w:val="21"/>
                <w:lang w:eastAsia="zh-CN"/>
              </w:rPr>
              <w:t>保安服务有限公司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pPr>
              <w:rPr>
                <w:rFonts w:hint="eastAsia" w:ascii="宋体" w:hAnsi="宋体" w:cs="Times New Roman"/>
                <w:szCs w:val="21"/>
              </w:rPr>
            </w:pPr>
            <w:r>
              <w:rPr>
                <w:rFonts w:hint="eastAsia" w:ascii="宋体" w:hAnsi="宋体" w:cs="Times New Roman"/>
                <w:szCs w:val="21"/>
              </w:rPr>
              <w:t xml:space="preserve">变更内容描述：（包括变更事项、变更金额、原合同要求等） </w:t>
            </w:r>
          </w:p>
          <w:p>
            <w:pPr>
              <w:spacing w:line="500" w:lineRule="exact"/>
              <w:ind w:firstLine="600" w:firstLineChars="200"/>
              <w:rPr>
                <w:rFonts w:hint="eastAsia" w:ascii="宋体" w:hAnsi="宋体" w:cs="Times New Roman"/>
                <w:b w:val="0"/>
                <w:bCs w:val="0"/>
                <w:sz w:val="30"/>
                <w:szCs w:val="30"/>
              </w:rPr>
            </w:pPr>
            <w:r>
              <w:rPr>
                <w:rFonts w:hint="eastAsia" w:ascii="宋体" w:hAnsi="宋体" w:cs="Times New Roman"/>
                <w:b w:val="0"/>
                <w:bCs w:val="0"/>
                <w:sz w:val="30"/>
                <w:szCs w:val="30"/>
              </w:rPr>
              <w:t>一、</w:t>
            </w:r>
            <w:bookmarkStart w:id="0" w:name="OLE_LINK39"/>
            <w:bookmarkStart w:id="1" w:name="OLE_LINK38"/>
            <w:r>
              <w:rPr>
                <w:rFonts w:hint="eastAsia" w:ascii="宋体" w:hAnsi="宋体" w:cs="Times New Roman"/>
                <w:b w:val="0"/>
                <w:bCs w:val="0"/>
                <w:sz w:val="30"/>
                <w:szCs w:val="30"/>
                <w:lang w:eastAsia="zh-CN"/>
              </w:rPr>
              <w:t>双方一致同意将</w:t>
            </w:r>
            <w:r>
              <w:rPr>
                <w:rFonts w:hint="eastAsia" w:ascii="宋体" w:hAnsi="宋体" w:cs="Times New Roman"/>
                <w:b w:val="0"/>
                <w:bCs w:val="0"/>
                <w:sz w:val="30"/>
                <w:szCs w:val="30"/>
              </w:rPr>
              <w:t>原合同第一条“项目概况”第1.5款“付款方式（分三次支付）”</w:t>
            </w:r>
            <w:bookmarkEnd w:id="0"/>
            <w:bookmarkEnd w:id="1"/>
            <w:r>
              <w:rPr>
                <w:rFonts w:hint="eastAsia" w:ascii="宋体" w:hAnsi="宋体" w:cs="Times New Roman"/>
                <w:b w:val="0"/>
                <w:bCs w:val="0"/>
                <w:sz w:val="30"/>
                <w:szCs w:val="30"/>
              </w:rPr>
              <w:t>变更为：</w:t>
            </w:r>
          </w:p>
          <w:p>
            <w:pPr>
              <w:spacing w:line="500" w:lineRule="exact"/>
              <w:ind w:firstLine="600" w:firstLineChars="200"/>
              <w:rPr>
                <w:rFonts w:ascii="宋体" w:hAnsi="宋体"/>
                <w:b w:val="0"/>
                <w:bCs w:val="0"/>
                <w:sz w:val="30"/>
                <w:szCs w:val="30"/>
              </w:rPr>
            </w:pPr>
            <w:r>
              <w:rPr>
                <w:rFonts w:ascii="宋体" w:hAnsi="宋体"/>
                <w:b w:val="0"/>
                <w:bCs w:val="0"/>
                <w:sz w:val="30"/>
                <w:szCs w:val="30"/>
              </w:rPr>
              <w:t xml:space="preserve">1.5.1 </w:t>
            </w:r>
            <w:r>
              <w:rPr>
                <w:rFonts w:hint="eastAsia" w:ascii="宋体" w:hAnsi="宋体"/>
                <w:b w:val="0"/>
                <w:bCs w:val="0"/>
                <w:sz w:val="30"/>
                <w:szCs w:val="30"/>
              </w:rPr>
              <w:t>合同签订后</w:t>
            </w:r>
            <w:bookmarkStart w:id="2" w:name="OLE_LINK47"/>
            <w:bookmarkStart w:id="3" w:name="OLE_LINK48"/>
            <w:r>
              <w:rPr>
                <w:rFonts w:hint="eastAsia" w:ascii="宋体" w:hAnsi="宋体"/>
                <w:b w:val="0"/>
                <w:bCs w:val="0"/>
                <w:sz w:val="30"/>
                <w:szCs w:val="30"/>
              </w:rPr>
              <w:t>30个工作日内</w:t>
            </w:r>
            <w:bookmarkEnd w:id="2"/>
            <w:bookmarkEnd w:id="3"/>
            <w:r>
              <w:rPr>
                <w:rFonts w:hint="eastAsia" w:ascii="宋体" w:hAnsi="宋体"/>
                <w:b w:val="0"/>
                <w:bCs w:val="0"/>
                <w:sz w:val="30"/>
                <w:szCs w:val="30"/>
              </w:rPr>
              <w:t>支付合同总价的50%；</w:t>
            </w:r>
          </w:p>
          <w:p>
            <w:pPr>
              <w:spacing w:line="500" w:lineRule="exact"/>
              <w:ind w:firstLine="600" w:firstLineChars="200"/>
              <w:rPr>
                <w:rFonts w:hint="eastAsia"/>
                <w:b w:val="0"/>
                <w:bCs w:val="0"/>
              </w:rPr>
            </w:pPr>
            <w:r>
              <w:rPr>
                <w:rFonts w:ascii="宋体" w:hAnsi="宋体"/>
                <w:b w:val="0"/>
                <w:bCs w:val="0"/>
                <w:sz w:val="30"/>
                <w:szCs w:val="30"/>
              </w:rPr>
              <w:t>1.5.</w:t>
            </w:r>
            <w:r>
              <w:rPr>
                <w:rFonts w:hint="eastAsia" w:ascii="宋体" w:hAnsi="宋体"/>
                <w:b w:val="0"/>
                <w:bCs w:val="0"/>
                <w:sz w:val="30"/>
                <w:szCs w:val="30"/>
              </w:rPr>
              <w:t>2 2026年6月，项目结束经履约验收后10个工作日内，支付合同总价的50%。</w:t>
            </w:r>
          </w:p>
          <w:p>
            <w:pPr>
              <w:pStyle w:val="4"/>
              <w:snapToGrid w:val="0"/>
              <w:spacing w:line="360" w:lineRule="auto"/>
              <w:ind w:firstLine="420"/>
              <w:rPr>
                <w:rFonts w:hint="eastAsia" w:ascii="宋体" w:hAnsi="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pPr>
              <w:rPr>
                <w:rFonts w:hint="eastAsia" w:ascii="宋体" w:hAnsi="宋体" w:cs="Times New Roman"/>
                <w:szCs w:val="21"/>
              </w:rPr>
            </w:pPr>
            <w:r>
              <w:rPr>
                <w:rFonts w:hint="eastAsia" w:ascii="宋体" w:hAnsi="宋体" w:cs="Times New Roman"/>
                <w:szCs w:val="21"/>
              </w:rPr>
              <w:t>变更的理由及相关说明：</w:t>
            </w:r>
          </w:p>
          <w:p>
            <w:pPr>
              <w:spacing w:line="560" w:lineRule="exact"/>
              <w:ind w:firstLine="600" w:firstLineChars="200"/>
              <w:rPr>
                <w:rFonts w:hint="eastAsia" w:ascii="宋体" w:hAnsi="宋体"/>
                <w:sz w:val="30"/>
                <w:szCs w:val="30"/>
              </w:rPr>
            </w:pPr>
            <w:r>
              <w:rPr>
                <w:rFonts w:hint="eastAsia" w:ascii="宋体" w:hAnsi="宋体"/>
                <w:sz w:val="30"/>
                <w:szCs w:val="30"/>
              </w:rPr>
              <w:t>甲乙双方于2025年12月31日订立的《2026年上半年110接警服务（情报指挥中心）》合同（以下简称“原合同”</w:t>
            </w:r>
            <w:r>
              <w:rPr>
                <w:rFonts w:hint="eastAsia" w:ascii="宋体" w:hAnsi="宋体"/>
                <w:sz w:val="30"/>
                <w:szCs w:val="30"/>
                <w:lang w:eastAsia="zh-CN"/>
              </w:rPr>
              <w:t>）</w:t>
            </w:r>
            <w:r>
              <w:rPr>
                <w:rFonts w:hint="eastAsia" w:ascii="宋体" w:hAnsi="宋体"/>
                <w:sz w:val="30"/>
                <w:szCs w:val="30"/>
              </w:rPr>
              <w:t>，有效期为2026年1月1日起至2026年6月30日止</w:t>
            </w:r>
            <w:r>
              <w:rPr>
                <w:rFonts w:hint="eastAsia" w:ascii="宋体" w:hAnsi="宋体"/>
                <w:sz w:val="30"/>
                <w:szCs w:val="30"/>
                <w:lang w:eastAsia="zh-CN"/>
              </w:rPr>
              <w:t>，</w:t>
            </w:r>
            <w:r>
              <w:rPr>
                <w:rFonts w:hint="eastAsia" w:ascii="宋体" w:hAnsi="宋体"/>
                <w:sz w:val="30"/>
                <w:szCs w:val="30"/>
              </w:rPr>
              <w:t>项目编号：</w:t>
            </w:r>
            <w:r>
              <w:rPr>
                <w:rFonts w:hint="eastAsia" w:ascii="宋体" w:hAnsi="宋体"/>
                <w:sz w:val="30"/>
                <w:szCs w:val="30"/>
                <w:u w:val="single"/>
              </w:rPr>
              <w:t>SZDL2024002328。</w:t>
            </w:r>
            <w:r>
              <w:rPr>
                <w:rFonts w:hint="eastAsia" w:ascii="宋体" w:hAnsi="宋体"/>
                <w:sz w:val="30"/>
                <w:szCs w:val="30"/>
              </w:rPr>
              <w:t>双方现</w:t>
            </w:r>
            <w:r>
              <w:rPr>
                <w:rFonts w:hint="eastAsia" w:ascii="宋体" w:hAnsi="宋体"/>
                <w:sz w:val="30"/>
                <w:szCs w:val="30"/>
                <w:lang w:eastAsia="zh-CN"/>
              </w:rPr>
              <w:t>就修改原合同付款</w:t>
            </w:r>
            <w:r>
              <w:rPr>
                <w:rFonts w:hint="eastAsia" w:ascii="宋体" w:hAnsi="宋体"/>
                <w:sz w:val="30"/>
                <w:szCs w:val="30"/>
              </w:rPr>
              <w:t>事宜，经友好协商自愿达成如下</w:t>
            </w:r>
            <w:r>
              <w:rPr>
                <w:rFonts w:hint="eastAsia" w:ascii="宋体" w:hAnsi="宋体"/>
                <w:sz w:val="30"/>
                <w:szCs w:val="30"/>
                <w:lang w:val="en-US" w:eastAsia="zh-CN"/>
              </w:rPr>
              <w:t>变更</w:t>
            </w:r>
            <w:r>
              <w:rPr>
                <w:rFonts w:hint="eastAsia" w:ascii="宋体" w:hAnsi="宋体"/>
                <w:sz w:val="30"/>
                <w:szCs w:val="30"/>
              </w:rPr>
              <w:t>协议，以资共同遵守：</w:t>
            </w:r>
          </w:p>
          <w:p>
            <w:pPr>
              <w:ind w:firstLine="420" w:firstLineChars="200"/>
              <w:rPr>
                <w:rFonts w:hint="eastAsia" w:ascii="宋体" w:hAnsi="宋体" w:eastAsia="仿宋_GB2312" w:cs="Times New Roman"/>
                <w:szCs w:val="21"/>
                <w:lang w:val="en-US" w:eastAsia="zh-CN"/>
              </w:rPr>
            </w:pPr>
            <w:bookmarkStart w:id="4" w:name="_GoBack"/>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pPr>
              <w:rPr>
                <w:rFonts w:ascii="宋体" w:hAnsi="宋体"/>
                <w:szCs w:val="21"/>
              </w:rPr>
            </w:pPr>
            <w:r>
              <w:rPr>
                <w:rFonts w:hint="eastAsia" w:ascii="宋体" w:hAnsi="宋体"/>
                <w:szCs w:val="21"/>
              </w:rPr>
              <w:t>征求意见期限：从202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3</w:t>
            </w:r>
            <w:r>
              <w:rPr>
                <w:rFonts w:hint="eastAsia" w:ascii="宋体" w:hAnsi="宋体"/>
                <w:szCs w:val="21"/>
              </w:rPr>
              <w:t>日至202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10</w:t>
            </w:r>
            <w:r>
              <w:rPr>
                <w:rFonts w:hint="eastAsia" w:ascii="宋体" w:hAnsi="宋体"/>
                <w:szCs w:val="21"/>
              </w:rPr>
              <w:t>日（公示时间不得少于5个工作日）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8522" w:type="dxa"/>
            <w:vAlign w:val="center"/>
          </w:tcPr>
          <w:p>
            <w:pPr>
              <w:rPr>
                <w:rFonts w:ascii="宋体" w:hAnsi="宋体"/>
                <w:szCs w:val="21"/>
              </w:rPr>
            </w:pPr>
            <w:r>
              <w:rPr>
                <w:rFonts w:hint="eastAsia" w:ascii="宋体" w:hAnsi="宋体"/>
                <w:szCs w:val="21"/>
              </w:rPr>
              <w:t>联系方式：</w:t>
            </w:r>
          </w:p>
          <w:p>
            <w:pPr>
              <w:rPr>
                <w:rFonts w:ascii="宋体" w:hAnsi="宋体"/>
                <w:szCs w:val="21"/>
              </w:rPr>
            </w:pPr>
            <w:r>
              <w:rPr>
                <w:rFonts w:hint="eastAsia" w:ascii="宋体" w:hAnsi="宋体"/>
                <w:szCs w:val="21"/>
              </w:rPr>
              <w:t>采购人：深圳市公安局</w:t>
            </w:r>
          </w:p>
          <w:p>
            <w:pPr>
              <w:rPr>
                <w:rFonts w:ascii="宋体" w:hAnsi="宋体"/>
                <w:szCs w:val="21"/>
              </w:rPr>
            </w:pPr>
            <w:r>
              <w:rPr>
                <w:rFonts w:hint="eastAsia" w:ascii="宋体" w:hAnsi="宋体"/>
                <w:szCs w:val="21"/>
              </w:rPr>
              <w:t>地址：深圳市罗湖区解放路4018号</w:t>
            </w:r>
          </w:p>
          <w:p>
            <w:pPr>
              <w:rPr>
                <w:rFonts w:ascii="宋体" w:hAnsi="宋体"/>
                <w:szCs w:val="21"/>
              </w:rPr>
            </w:pPr>
            <w:r>
              <w:rPr>
                <w:rFonts w:hint="eastAsia" w:ascii="宋体" w:hAnsi="宋体"/>
                <w:szCs w:val="21"/>
              </w:rPr>
              <w:t>联系电话：84464132    传真：84464132</w:t>
            </w:r>
          </w:p>
          <w:p>
            <w:pPr>
              <w:rPr>
                <w:rFonts w:ascii="宋体" w:hAnsi="宋体"/>
                <w:szCs w:val="21"/>
              </w:rPr>
            </w:pPr>
          </w:p>
          <w:p>
            <w:pPr>
              <w:rPr>
                <w:rFonts w:ascii="宋体" w:hAnsi="宋体"/>
                <w:szCs w:val="21"/>
              </w:rPr>
            </w:pPr>
            <w:r>
              <w:rPr>
                <w:rFonts w:hint="eastAsia" w:ascii="宋体" w:hAnsi="宋体"/>
                <w:szCs w:val="21"/>
              </w:rPr>
              <w:t>合同备案机构：深圳市财政局</w:t>
            </w:r>
          </w:p>
          <w:p>
            <w:pPr>
              <w:rPr>
                <w:rFonts w:ascii="宋体" w:hAnsi="宋体"/>
                <w:szCs w:val="21"/>
              </w:rPr>
            </w:pPr>
            <w:r>
              <w:rPr>
                <w:rFonts w:hint="eastAsia" w:ascii="宋体" w:hAnsi="宋体"/>
                <w:szCs w:val="21"/>
              </w:rPr>
              <w:t>地址：深圳市福田区景田东路9号财政大厦附楼</w:t>
            </w:r>
          </w:p>
          <w:p>
            <w:pPr>
              <w:widowControl/>
              <w:jc w:val="left"/>
              <w:rPr>
                <w:rFonts w:ascii="宋体" w:hAnsi="宋体"/>
                <w:szCs w:val="21"/>
              </w:rPr>
            </w:pPr>
            <w:r>
              <w:rPr>
                <w:rFonts w:hint="eastAsia" w:ascii="宋体" w:hAnsi="宋体"/>
                <w:szCs w:val="21"/>
              </w:rPr>
              <w:t>联系电话：</w:t>
            </w:r>
            <w:r>
              <w:rPr>
                <w:rFonts w:ascii="宋体" w:hAnsi="宋体"/>
                <w:szCs w:val="21"/>
              </w:rPr>
              <w:t>82893020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8522" w:type="dxa"/>
            <w:vAlign w:val="center"/>
          </w:tcPr>
          <w:p>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备注：对公示内容有异议的，请于公示之日起至期满之日止以实名书面方式（包括联系人、地址、联系电话）将意见反馈至采购人和深圳市政府采购中心。</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4NmI2OGUzNzc5ZGZhYmY1NmVmMWI1NjEzZGE5ZTcifQ=="/>
  </w:docVars>
  <w:rsids>
    <w:rsidRoot w:val="00944259"/>
    <w:rsid w:val="00021F66"/>
    <w:rsid w:val="00023F5E"/>
    <w:rsid w:val="000711E6"/>
    <w:rsid w:val="000E0BF6"/>
    <w:rsid w:val="001669C5"/>
    <w:rsid w:val="00181BD2"/>
    <w:rsid w:val="001D7C7F"/>
    <w:rsid w:val="002513D6"/>
    <w:rsid w:val="00280517"/>
    <w:rsid w:val="003B2624"/>
    <w:rsid w:val="003F14EA"/>
    <w:rsid w:val="00477CD4"/>
    <w:rsid w:val="00480685"/>
    <w:rsid w:val="004A0621"/>
    <w:rsid w:val="004C080B"/>
    <w:rsid w:val="00511F72"/>
    <w:rsid w:val="00541FEE"/>
    <w:rsid w:val="005C52E9"/>
    <w:rsid w:val="005E7BC1"/>
    <w:rsid w:val="00655589"/>
    <w:rsid w:val="00661CEC"/>
    <w:rsid w:val="00670E58"/>
    <w:rsid w:val="006B3070"/>
    <w:rsid w:val="006C07F6"/>
    <w:rsid w:val="0073566B"/>
    <w:rsid w:val="00754DFF"/>
    <w:rsid w:val="00791030"/>
    <w:rsid w:val="0079544B"/>
    <w:rsid w:val="00820416"/>
    <w:rsid w:val="00852818"/>
    <w:rsid w:val="00864E82"/>
    <w:rsid w:val="008C4BD1"/>
    <w:rsid w:val="008C74BB"/>
    <w:rsid w:val="009367EE"/>
    <w:rsid w:val="00944259"/>
    <w:rsid w:val="009D012B"/>
    <w:rsid w:val="00A068C0"/>
    <w:rsid w:val="00AC6FD9"/>
    <w:rsid w:val="00BE66CD"/>
    <w:rsid w:val="00CE35E0"/>
    <w:rsid w:val="00D60F8E"/>
    <w:rsid w:val="00D62FB7"/>
    <w:rsid w:val="00D761A1"/>
    <w:rsid w:val="00DC30C1"/>
    <w:rsid w:val="00E15F93"/>
    <w:rsid w:val="00E46F8B"/>
    <w:rsid w:val="00E50003"/>
    <w:rsid w:val="00EA1EAC"/>
    <w:rsid w:val="00EB308D"/>
    <w:rsid w:val="00ED1B31"/>
    <w:rsid w:val="00F4751D"/>
    <w:rsid w:val="00F65C81"/>
    <w:rsid w:val="00F82FFC"/>
    <w:rsid w:val="00F903E4"/>
    <w:rsid w:val="02F14516"/>
    <w:rsid w:val="04CB21E9"/>
    <w:rsid w:val="056A1C9B"/>
    <w:rsid w:val="063D47E8"/>
    <w:rsid w:val="090B6D66"/>
    <w:rsid w:val="0FCF5B76"/>
    <w:rsid w:val="112B0076"/>
    <w:rsid w:val="13021E3F"/>
    <w:rsid w:val="1623103D"/>
    <w:rsid w:val="174B0E0E"/>
    <w:rsid w:val="1AFF28E9"/>
    <w:rsid w:val="1E674C31"/>
    <w:rsid w:val="257358F0"/>
    <w:rsid w:val="28FA3590"/>
    <w:rsid w:val="2B297CBF"/>
    <w:rsid w:val="2DC26519"/>
    <w:rsid w:val="2FB537AD"/>
    <w:rsid w:val="31310BAB"/>
    <w:rsid w:val="358449E0"/>
    <w:rsid w:val="394B1B16"/>
    <w:rsid w:val="3D7823FB"/>
    <w:rsid w:val="3FFF650A"/>
    <w:rsid w:val="430C669E"/>
    <w:rsid w:val="4C6F6A75"/>
    <w:rsid w:val="4F570656"/>
    <w:rsid w:val="52D625ED"/>
    <w:rsid w:val="54080C83"/>
    <w:rsid w:val="56961BC1"/>
    <w:rsid w:val="580D6317"/>
    <w:rsid w:val="5B0C34AB"/>
    <w:rsid w:val="5B7420A1"/>
    <w:rsid w:val="5D021809"/>
    <w:rsid w:val="5D8430B7"/>
    <w:rsid w:val="5F1B2F02"/>
    <w:rsid w:val="62865F8D"/>
    <w:rsid w:val="62C52A98"/>
    <w:rsid w:val="67F3093B"/>
    <w:rsid w:val="68A839DA"/>
    <w:rsid w:val="69893659"/>
    <w:rsid w:val="69DA17FD"/>
    <w:rsid w:val="6CFF72F2"/>
    <w:rsid w:val="6ED52D22"/>
    <w:rsid w:val="75CC17AA"/>
    <w:rsid w:val="7B5D3180"/>
    <w:rsid w:val="FEFF408E"/>
    <w:rsid w:val="FFBD8E6A"/>
    <w:rsid w:val="FFCF67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30"/>
      <w:szCs w:val="30"/>
      <w:lang w:val="en-US" w:eastAsia="en-US" w:bidi="ar-SA"/>
    </w:rPr>
  </w:style>
  <w:style w:type="paragraph" w:styleId="3">
    <w:name w:val="annotation text"/>
    <w:basedOn w:val="1"/>
    <w:semiHidden/>
    <w:unhideWhenUsed/>
    <w:qFormat/>
    <w:uiPriority w:val="99"/>
    <w:pPr>
      <w:jc w:val="left"/>
    </w:pPr>
  </w:style>
  <w:style w:type="paragraph" w:styleId="4">
    <w:name w:val="Plain Text"/>
    <w:basedOn w:val="1"/>
    <w:qFormat/>
    <w:uiPriority w:val="0"/>
    <w:rPr>
      <w:rFonts w:ascii="宋体" w:hAnsi="Courier New"/>
    </w:rPr>
  </w:style>
  <w:style w:type="paragraph" w:styleId="5">
    <w:name w:val="footer"/>
    <w:basedOn w:val="1"/>
    <w:link w:val="26"/>
    <w:semiHidden/>
    <w:unhideWhenUsed/>
    <w:qFormat/>
    <w:uiPriority w:val="99"/>
    <w:pPr>
      <w:tabs>
        <w:tab w:val="center" w:pos="4153"/>
        <w:tab w:val="right" w:pos="8306"/>
      </w:tabs>
      <w:snapToGrid w:val="0"/>
      <w:jc w:val="left"/>
    </w:pPr>
    <w:rPr>
      <w:sz w:val="18"/>
      <w:szCs w:val="18"/>
    </w:rPr>
  </w:style>
  <w:style w:type="paragraph" w:styleId="6">
    <w:name w:val="header"/>
    <w:basedOn w:val="1"/>
    <w:link w:val="2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2"/>
    <w:basedOn w:val="1"/>
    <w:unhideWhenUsed/>
    <w:qFormat/>
    <w:uiPriority w:val="99"/>
    <w:pPr>
      <w:suppressAutoHyphens w:val="0"/>
      <w:spacing w:after="120" w:line="480" w:lineRule="auto"/>
    </w:pPr>
    <w:rPr>
      <w:rFonts w:ascii="Calibri" w:hAnsi="Calibri" w:eastAsia="宋体" w:cs="Times New Roman"/>
      <w:kern w:val="2"/>
      <w:sz w:val="21"/>
      <w:szCs w:val="22"/>
      <w:lang w:eastAsia="zh-CN"/>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1">
    <w:name w:val="Strong"/>
    <w:basedOn w:val="10"/>
    <w:qFormat/>
    <w:uiPriority w:val="22"/>
    <w:rPr>
      <w:b/>
      <w:bCs/>
    </w:rPr>
  </w:style>
  <w:style w:type="character" w:styleId="12">
    <w:name w:val="FollowedHyperlink"/>
    <w:basedOn w:val="10"/>
    <w:semiHidden/>
    <w:unhideWhenUsed/>
    <w:qFormat/>
    <w:uiPriority w:val="99"/>
    <w:rPr>
      <w:color w:val="5C5C5C"/>
      <w:u w:val="none"/>
    </w:rPr>
  </w:style>
  <w:style w:type="character" w:styleId="13">
    <w:name w:val="Emphasis"/>
    <w:basedOn w:val="10"/>
    <w:qFormat/>
    <w:uiPriority w:val="20"/>
    <w:rPr>
      <w:b/>
      <w:bCs/>
    </w:rPr>
  </w:style>
  <w:style w:type="character" w:styleId="14">
    <w:name w:val="HTML Definition"/>
    <w:basedOn w:val="10"/>
    <w:semiHidden/>
    <w:unhideWhenUsed/>
    <w:qFormat/>
    <w:uiPriority w:val="99"/>
  </w:style>
  <w:style w:type="character" w:styleId="15">
    <w:name w:val="HTML Typewriter"/>
    <w:basedOn w:val="10"/>
    <w:semiHidden/>
    <w:unhideWhenUsed/>
    <w:qFormat/>
    <w:uiPriority w:val="99"/>
    <w:rPr>
      <w:rFonts w:hint="default" w:ascii="monospace" w:hAnsi="monospace" w:eastAsia="monospace" w:cs="monospace"/>
      <w:sz w:val="20"/>
    </w:rPr>
  </w:style>
  <w:style w:type="character" w:styleId="16">
    <w:name w:val="HTML Acronym"/>
    <w:basedOn w:val="10"/>
    <w:semiHidden/>
    <w:unhideWhenUsed/>
    <w:qFormat/>
    <w:uiPriority w:val="99"/>
  </w:style>
  <w:style w:type="character" w:styleId="17">
    <w:name w:val="HTML Variable"/>
    <w:basedOn w:val="10"/>
    <w:semiHidden/>
    <w:unhideWhenUsed/>
    <w:qFormat/>
    <w:uiPriority w:val="99"/>
  </w:style>
  <w:style w:type="character" w:styleId="18">
    <w:name w:val="Hyperlink"/>
    <w:basedOn w:val="10"/>
    <w:semiHidden/>
    <w:unhideWhenUsed/>
    <w:qFormat/>
    <w:uiPriority w:val="99"/>
    <w:rPr>
      <w:color w:val="5C5C5C"/>
      <w:u w:val="none"/>
    </w:rPr>
  </w:style>
  <w:style w:type="character" w:styleId="19">
    <w:name w:val="HTML Code"/>
    <w:basedOn w:val="10"/>
    <w:semiHidden/>
    <w:unhideWhenUsed/>
    <w:qFormat/>
    <w:uiPriority w:val="99"/>
    <w:rPr>
      <w:rFonts w:hint="default" w:ascii="monospace" w:hAnsi="monospace" w:eastAsia="monospace" w:cs="monospace"/>
      <w:sz w:val="20"/>
    </w:rPr>
  </w:style>
  <w:style w:type="character" w:styleId="20">
    <w:name w:val="annotation reference"/>
    <w:basedOn w:val="10"/>
    <w:semiHidden/>
    <w:unhideWhenUsed/>
    <w:qFormat/>
    <w:uiPriority w:val="99"/>
    <w:rPr>
      <w:sz w:val="21"/>
      <w:szCs w:val="21"/>
    </w:rPr>
  </w:style>
  <w:style w:type="character" w:styleId="21">
    <w:name w:val="HTML Cite"/>
    <w:basedOn w:val="10"/>
    <w:semiHidden/>
    <w:unhideWhenUsed/>
    <w:qFormat/>
    <w:uiPriority w:val="99"/>
  </w:style>
  <w:style w:type="character" w:styleId="22">
    <w:name w:val="HTML Keyboard"/>
    <w:basedOn w:val="10"/>
    <w:semiHidden/>
    <w:unhideWhenUsed/>
    <w:qFormat/>
    <w:uiPriority w:val="99"/>
    <w:rPr>
      <w:rFonts w:ascii="monospace" w:hAnsi="monospace" w:eastAsia="monospace" w:cs="monospace"/>
      <w:sz w:val="20"/>
    </w:rPr>
  </w:style>
  <w:style w:type="character" w:styleId="23">
    <w:name w:val="HTML Sample"/>
    <w:basedOn w:val="10"/>
    <w:semiHidden/>
    <w:unhideWhenUsed/>
    <w:qFormat/>
    <w:uiPriority w:val="99"/>
    <w:rPr>
      <w:rFonts w:hint="default" w:ascii="monospace" w:hAnsi="monospace" w:eastAsia="monospace" w:cs="monospace"/>
    </w:rPr>
  </w:style>
  <w:style w:type="paragraph" w:customStyle="1" w:styleId="24">
    <w:name w:val="正文缩进1"/>
    <w:basedOn w:val="1"/>
    <w:next w:val="1"/>
    <w:qFormat/>
    <w:uiPriority w:val="0"/>
    <w:pPr>
      <w:suppressAutoHyphens w:val="0"/>
      <w:ind w:firstLine="420"/>
    </w:pPr>
    <w:rPr>
      <w:rFonts w:eastAsia="宋体"/>
      <w:kern w:val="2"/>
      <w:sz w:val="21"/>
      <w:szCs w:val="20"/>
      <w:lang w:eastAsia="zh-CN"/>
    </w:rPr>
  </w:style>
  <w:style w:type="character" w:customStyle="1" w:styleId="25">
    <w:name w:val="页眉 Char"/>
    <w:basedOn w:val="10"/>
    <w:link w:val="6"/>
    <w:semiHidden/>
    <w:qFormat/>
    <w:uiPriority w:val="99"/>
    <w:rPr>
      <w:kern w:val="2"/>
      <w:sz w:val="18"/>
      <w:szCs w:val="18"/>
    </w:rPr>
  </w:style>
  <w:style w:type="character" w:customStyle="1" w:styleId="26">
    <w:name w:val="页脚 Char"/>
    <w:basedOn w:val="10"/>
    <w:link w:val="5"/>
    <w:semiHidden/>
    <w:qFormat/>
    <w:uiPriority w:val="99"/>
    <w:rPr>
      <w:kern w:val="2"/>
      <w:sz w:val="18"/>
      <w:szCs w:val="18"/>
    </w:rPr>
  </w:style>
  <w:style w:type="character" w:customStyle="1" w:styleId="27">
    <w:name w:val="mini-outputtext1"/>
    <w:basedOn w:val="10"/>
    <w:qFormat/>
    <w:uiPriority w:val="0"/>
  </w:style>
  <w:style w:type="character" w:customStyle="1" w:styleId="28">
    <w:name w:val="hover"/>
    <w:basedOn w:val="10"/>
    <w:qFormat/>
    <w:uiPriority w:val="0"/>
    <w:rPr>
      <w:color w:val="2590EB"/>
      <w:shd w:val="clear" w:fill="E9F4FD"/>
    </w:rPr>
  </w:style>
  <w:style w:type="character" w:customStyle="1" w:styleId="29">
    <w:name w:val="hover1"/>
    <w:basedOn w:val="10"/>
    <w:qFormat/>
    <w:uiPriority w:val="0"/>
    <w:rPr>
      <w:color w:val="2590EB"/>
    </w:rPr>
  </w:style>
  <w:style w:type="character" w:customStyle="1" w:styleId="30">
    <w:name w:val="hover2"/>
    <w:basedOn w:val="10"/>
    <w:qFormat/>
    <w:uiPriority w:val="0"/>
    <w:rPr>
      <w:color w:val="2590EB"/>
    </w:rPr>
  </w:style>
  <w:style w:type="character" w:customStyle="1" w:styleId="31">
    <w:name w:val="hover3"/>
    <w:basedOn w:val="10"/>
    <w:qFormat/>
    <w:uiPriority w:val="0"/>
  </w:style>
  <w:style w:type="paragraph" w:styleId="3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982</Words>
  <Characters>1078</Characters>
  <Lines>8</Lines>
  <Paragraphs>2</Paragraphs>
  <TotalTime>2</TotalTime>
  <ScaleCrop>false</ScaleCrop>
  <LinksUpToDate>false</LinksUpToDate>
  <CharactersWithSpaces>1086</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2023-06-21T17:41:00Z</dcterms:created>
  <dc:creator>admin</dc:creator>
  <cp:lastModifiedBy>063317</cp:lastModifiedBy>
  <cp:lastPrinted>2023-06-21T18:07:00Z</cp:lastPrinted>
  <dcterms:modified xsi:type="dcterms:W3CDTF">2026-06-03T07:51:48Z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FF7CA95E59064007940DAA1DC32E761F_12</vt:lpwstr>
  </property>
</Properties>
</file>